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148" w:rsidRDefault="008C4148" w:rsidP="008C4148">
      <w:pPr>
        <w:spacing w:after="0" w:line="720" w:lineRule="atLeast"/>
        <w:jc w:val="center"/>
        <w:outlineLvl w:val="0"/>
        <w:rPr>
          <w:rFonts w:ascii="微软雅黑" w:eastAsia="微软雅黑" w:hAnsi="微软雅黑" w:cs="宋体"/>
          <w:b/>
          <w:bCs/>
          <w:color w:val="000000"/>
          <w:kern w:val="36"/>
          <w:sz w:val="51"/>
          <w:szCs w:val="51"/>
        </w:rPr>
      </w:pPr>
      <w:r w:rsidRPr="008C4148">
        <w:rPr>
          <w:rFonts w:ascii="微软雅黑" w:eastAsia="微软雅黑" w:hAnsi="微软雅黑" w:cs="宋体" w:hint="eastAsia"/>
          <w:b/>
          <w:bCs/>
          <w:color w:val="000000"/>
          <w:kern w:val="36"/>
          <w:sz w:val="51"/>
          <w:szCs w:val="51"/>
        </w:rPr>
        <w:t>郴州医疗保险</w:t>
      </w:r>
      <w:bookmarkStart w:id="0" w:name="_GoBack"/>
      <w:bookmarkEnd w:id="0"/>
      <w:r w:rsidRPr="008C4148">
        <w:rPr>
          <w:rFonts w:ascii="微软雅黑" w:eastAsia="微软雅黑" w:hAnsi="微软雅黑" w:cs="宋体" w:hint="eastAsia"/>
          <w:b/>
          <w:bCs/>
          <w:color w:val="000000"/>
          <w:kern w:val="36"/>
          <w:sz w:val="51"/>
          <w:szCs w:val="51"/>
        </w:rPr>
        <w:t>报销指南</w:t>
      </w:r>
    </w:p>
    <w:p w:rsidR="008C4148" w:rsidRPr="008C4148" w:rsidRDefault="008C4148" w:rsidP="008C4148">
      <w:pPr>
        <w:spacing w:after="0" w:line="720" w:lineRule="atLeast"/>
        <w:outlineLvl w:val="0"/>
        <w:rPr>
          <w:rFonts w:ascii="微软雅黑" w:eastAsia="微软雅黑" w:hAnsi="微软雅黑" w:cs="宋体" w:hint="eastAsia"/>
          <w:b/>
          <w:bCs/>
          <w:color w:val="000000"/>
          <w:kern w:val="36"/>
          <w:sz w:val="51"/>
          <w:szCs w:val="51"/>
        </w:rPr>
      </w:pPr>
    </w:p>
    <w:p w:rsidR="008C4148" w:rsidRPr="008C4148" w:rsidRDefault="008C4148" w:rsidP="008C4148">
      <w:pPr>
        <w:pBdr>
          <w:left w:val="single" w:sz="18" w:space="8" w:color="0097DE"/>
        </w:pBdr>
        <w:spacing w:before="100" w:beforeAutospacing="1" w:after="100" w:afterAutospacing="1" w:line="480" w:lineRule="atLeast"/>
        <w:outlineLvl w:val="1"/>
        <w:rPr>
          <w:rFonts w:ascii="微软雅黑" w:eastAsia="微软雅黑" w:hAnsi="微软雅黑" w:cs="宋体" w:hint="eastAsia"/>
          <w:b/>
          <w:bCs/>
          <w:color w:val="0097DE"/>
          <w:sz w:val="27"/>
          <w:szCs w:val="27"/>
        </w:rPr>
      </w:pPr>
      <w:r w:rsidRPr="008C4148">
        <w:rPr>
          <w:rFonts w:ascii="微软雅黑" w:eastAsia="微软雅黑" w:hAnsi="微软雅黑" w:cs="宋体" w:hint="eastAsia"/>
          <w:b/>
          <w:bCs/>
          <w:color w:val="0097DE"/>
          <w:sz w:val="27"/>
          <w:szCs w:val="27"/>
        </w:rPr>
        <w:t>报销比例</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一、 统筹基金最高支付限额每人每年100000无。</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二、 统筹基金起付线标准：三级定点医院800元，二级定点医院600元，一级定点医院200元(乡镇卫生院100元)</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三、统筹基金和个人自负比例:三级定点医院统筹基金支付55%，个人自负45%二级定点医院统筹基金支付70%，个人自付30%;一级定点医院统筹基金支付75%，个人自付25%;乡镇卫生院统筹基金支付90%，个人自负10%。</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b/>
          <w:bCs/>
          <w:color w:val="000000"/>
          <w:sz w:val="24"/>
          <w:szCs w:val="24"/>
        </w:rPr>
        <w:t>基本医疗保险住院费用起付标准以上支付分段</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0-10000元</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在职:一级医院7%,二级医院12%,三级医院15%</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退休:一级医院4.2%,二级医院7.2%,三级医院9%</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10000-统筹最高支付限额</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在职:一级医院4%,二级医院5%,三级医院6%</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退休:一级医院2.4%,二级医院3%,三级医院3.6%</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最高支付限额-大病最高支付限额</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在职:一级医院6%,二级医院6%,三级医院6%</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退休:一级医院6%,二级医院6%,三级医院6%</w:t>
      </w:r>
    </w:p>
    <w:p w:rsidR="008C4148" w:rsidRPr="008C4148" w:rsidRDefault="008C4148" w:rsidP="008C4148">
      <w:pPr>
        <w:pBdr>
          <w:left w:val="single" w:sz="18" w:space="8" w:color="0097DE"/>
        </w:pBdr>
        <w:spacing w:before="100" w:beforeAutospacing="1" w:after="100" w:afterAutospacing="1" w:line="480" w:lineRule="atLeast"/>
        <w:outlineLvl w:val="1"/>
        <w:rPr>
          <w:rFonts w:ascii="微软雅黑" w:eastAsia="微软雅黑" w:hAnsi="微软雅黑" w:cs="宋体" w:hint="eastAsia"/>
          <w:b/>
          <w:bCs/>
          <w:color w:val="0097DE"/>
          <w:sz w:val="27"/>
          <w:szCs w:val="27"/>
        </w:rPr>
      </w:pPr>
      <w:r w:rsidRPr="008C4148">
        <w:rPr>
          <w:rFonts w:ascii="微软雅黑" w:eastAsia="微软雅黑" w:hAnsi="微软雅黑" w:cs="宋体" w:hint="eastAsia"/>
          <w:b/>
          <w:bCs/>
          <w:color w:val="0097DE"/>
          <w:sz w:val="27"/>
          <w:szCs w:val="27"/>
        </w:rPr>
        <w:t>报销范围</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b/>
          <w:bCs/>
          <w:color w:val="000000"/>
          <w:sz w:val="24"/>
          <w:szCs w:val="24"/>
        </w:rPr>
        <w:t>下列情形就医所发生的医疗费用不列入城镇职工基本医疗保险基金支付范围</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1.在市内定点医院住院，不按规定办理医疗保险住院登记发生的医疗费用，统筹基金不予报销。</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lastRenderedPageBreak/>
        <w:t>2.未按规定办理转诊转院手续的住院医疗费用，不予报销。</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3.未填写《异地安置人员申报表》或未经审核批准的异地安置人员，其在统筹地区外发生的医疗费用，不予报销。</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4.异地安置人员在非选择的就诊医院住院治疗，或虽在选择的就诊医院住院治疗，但未及时报告所发生的住院医疗费用不予报销。</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5.非国家公立医疗机构的医疗费用、非定点医疗机构住院医疗费用、外购药品费用不予报销。</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6.境外(含港、澳、台地区)发生的医疗费用不予报销。</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7.参保人因缴费、违规等原因停</w:t>
      </w:r>
      <w:proofErr w:type="gramStart"/>
      <w:r w:rsidRPr="008C4148">
        <w:rPr>
          <w:rFonts w:ascii="微软雅黑" w:eastAsia="微软雅黑" w:hAnsi="微软雅黑" w:cs="宋体" w:hint="eastAsia"/>
          <w:color w:val="000000"/>
          <w:sz w:val="24"/>
          <w:szCs w:val="24"/>
        </w:rPr>
        <w:t>保期间</w:t>
      </w:r>
      <w:proofErr w:type="gramEnd"/>
      <w:r w:rsidRPr="008C4148">
        <w:rPr>
          <w:rFonts w:ascii="微软雅黑" w:eastAsia="微软雅黑" w:hAnsi="微软雅黑" w:cs="宋体" w:hint="eastAsia"/>
          <w:color w:val="000000"/>
          <w:sz w:val="24"/>
          <w:szCs w:val="24"/>
        </w:rPr>
        <w:t>发生的医疗费用，不予报销。</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8.违法犯罪、酗酒、自杀、自残、交通事故、医疗事故、工伤、职业病、生育等发生的医疗费用，按有关规定处理，基本医疗保险不予报销。</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9.出院后超过30天未来报销的</w:t>
      </w:r>
      <w:proofErr w:type="gramStart"/>
      <w:r w:rsidRPr="008C4148">
        <w:rPr>
          <w:rFonts w:ascii="微软雅黑" w:eastAsia="微软雅黑" w:hAnsi="微软雅黑" w:cs="宋体" w:hint="eastAsia"/>
          <w:color w:val="000000"/>
          <w:sz w:val="24"/>
          <w:szCs w:val="24"/>
        </w:rPr>
        <w:t>转诊转治</w:t>
      </w:r>
      <w:proofErr w:type="gramEnd"/>
      <w:r w:rsidRPr="008C4148">
        <w:rPr>
          <w:rFonts w:ascii="微软雅黑" w:eastAsia="微软雅黑" w:hAnsi="微软雅黑" w:cs="宋体" w:hint="eastAsia"/>
          <w:color w:val="000000"/>
          <w:sz w:val="24"/>
          <w:szCs w:val="24"/>
        </w:rPr>
        <w:t>、异地就医、因公出差和探亲旅游的住院医疗费用，市医疗保险处不予受理。</w:t>
      </w:r>
    </w:p>
    <w:p w:rsidR="008C4148" w:rsidRPr="008C4148" w:rsidRDefault="008C4148" w:rsidP="008C4148">
      <w:pPr>
        <w:spacing w:after="0" w:line="480" w:lineRule="atLeast"/>
        <w:rPr>
          <w:rFonts w:ascii="微软雅黑" w:eastAsia="微软雅黑" w:hAnsi="微软雅黑" w:cs="宋体" w:hint="eastAsia"/>
          <w:color w:val="000000"/>
          <w:sz w:val="24"/>
          <w:szCs w:val="24"/>
        </w:rPr>
      </w:pPr>
    </w:p>
    <w:p w:rsidR="008C4148" w:rsidRPr="008C4148" w:rsidRDefault="008C4148" w:rsidP="008C4148">
      <w:pPr>
        <w:pBdr>
          <w:left w:val="single" w:sz="18" w:space="8" w:color="0097DE"/>
        </w:pBdr>
        <w:spacing w:before="100" w:beforeAutospacing="1" w:after="100" w:afterAutospacing="1" w:line="480" w:lineRule="atLeast"/>
        <w:outlineLvl w:val="1"/>
        <w:rPr>
          <w:rFonts w:ascii="微软雅黑" w:eastAsia="微软雅黑" w:hAnsi="微软雅黑" w:cs="宋体" w:hint="eastAsia"/>
          <w:b/>
          <w:bCs/>
          <w:color w:val="0097DE"/>
          <w:sz w:val="27"/>
          <w:szCs w:val="27"/>
        </w:rPr>
      </w:pPr>
      <w:r w:rsidRPr="008C4148">
        <w:rPr>
          <w:rFonts w:ascii="微软雅黑" w:eastAsia="微软雅黑" w:hAnsi="微软雅黑" w:cs="宋体" w:hint="eastAsia"/>
          <w:b/>
          <w:bCs/>
          <w:color w:val="0097DE"/>
          <w:sz w:val="27"/>
          <w:szCs w:val="27"/>
        </w:rPr>
        <w:t>报销条件</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b/>
          <w:bCs/>
          <w:color w:val="000000"/>
          <w:sz w:val="24"/>
          <w:szCs w:val="24"/>
        </w:rPr>
        <w:t>城乡居民基本医疗保险本地转异地就医报销条件</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1.经检查和专家会诊不能明确病因的确;</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2.病情需要作特殊检查、治疗，但受市内定点医院条件所限的;</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3.必须市外医院转救治的危、急、险、重病人。</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b/>
          <w:bCs/>
          <w:color w:val="000000"/>
          <w:sz w:val="24"/>
          <w:szCs w:val="24"/>
        </w:rPr>
        <w:t>城乡居民基本医疗保险异地就医报销条件</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参保人在探亲、旅游、务工期间突发性疾病，因病情确需住院诊疗的，按照就近就地救治原则，到本人居住附近的一家医疗保险定点医院住院治疗。</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b/>
          <w:bCs/>
          <w:color w:val="000000"/>
          <w:sz w:val="24"/>
          <w:szCs w:val="24"/>
        </w:rPr>
        <w:t>城乡居民基本医疗保险普通门诊医院费用</w:t>
      </w:r>
      <w:proofErr w:type="gramStart"/>
      <w:r w:rsidRPr="008C4148">
        <w:rPr>
          <w:rFonts w:ascii="微软雅黑" w:eastAsia="微软雅黑" w:hAnsi="微软雅黑" w:cs="宋体" w:hint="eastAsia"/>
          <w:b/>
          <w:bCs/>
          <w:color w:val="000000"/>
          <w:sz w:val="24"/>
          <w:szCs w:val="24"/>
        </w:rPr>
        <w:t>报消</w:t>
      </w:r>
      <w:proofErr w:type="gramEnd"/>
      <w:r w:rsidRPr="008C4148">
        <w:rPr>
          <w:rFonts w:ascii="微软雅黑" w:eastAsia="微软雅黑" w:hAnsi="微软雅黑" w:cs="宋体" w:hint="eastAsia"/>
          <w:b/>
          <w:bCs/>
          <w:color w:val="000000"/>
          <w:sz w:val="24"/>
          <w:szCs w:val="24"/>
        </w:rPr>
        <w:t>条件</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参保居民在定点基层医疗卫生机构发生的门诊医疗费用</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b/>
          <w:bCs/>
          <w:color w:val="000000"/>
          <w:sz w:val="24"/>
          <w:szCs w:val="24"/>
        </w:rPr>
        <w:t>城乡居民基本医疗保险住院医疗费用报销条件</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lastRenderedPageBreak/>
        <w:t>城乡居民基本医疗保险患者在市区内定点医疗住院发生的费用和异地发生住院费用的参保人员</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b/>
          <w:bCs/>
          <w:color w:val="000000"/>
          <w:sz w:val="24"/>
          <w:szCs w:val="24"/>
        </w:rPr>
        <w:t>城镇职工基本医疗保险市内定点医院住院费用报销条件</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符合条件的市直</w:t>
      </w:r>
      <w:proofErr w:type="gramStart"/>
      <w:r w:rsidRPr="008C4148">
        <w:rPr>
          <w:rFonts w:ascii="微软雅黑" w:eastAsia="微软雅黑" w:hAnsi="微软雅黑" w:cs="宋体" w:hint="eastAsia"/>
          <w:color w:val="000000"/>
          <w:sz w:val="24"/>
          <w:szCs w:val="24"/>
        </w:rPr>
        <w:t>城职参</w:t>
      </w:r>
      <w:proofErr w:type="gramEnd"/>
      <w:r w:rsidRPr="008C4148">
        <w:rPr>
          <w:rFonts w:ascii="微软雅黑" w:eastAsia="微软雅黑" w:hAnsi="微软雅黑" w:cs="宋体" w:hint="eastAsia"/>
          <w:color w:val="000000"/>
          <w:sz w:val="24"/>
          <w:szCs w:val="24"/>
        </w:rPr>
        <w:t>保人员</w:t>
      </w:r>
    </w:p>
    <w:p w:rsidR="008C4148" w:rsidRPr="008C4148" w:rsidRDefault="008C4148" w:rsidP="008C4148">
      <w:pPr>
        <w:pBdr>
          <w:left w:val="single" w:sz="18" w:space="8" w:color="0097DE"/>
        </w:pBdr>
        <w:spacing w:before="100" w:beforeAutospacing="1" w:after="100" w:afterAutospacing="1" w:line="480" w:lineRule="atLeast"/>
        <w:outlineLvl w:val="1"/>
        <w:rPr>
          <w:rFonts w:ascii="微软雅黑" w:eastAsia="微软雅黑" w:hAnsi="微软雅黑" w:cs="宋体" w:hint="eastAsia"/>
          <w:b/>
          <w:bCs/>
          <w:color w:val="0097DE"/>
          <w:sz w:val="27"/>
          <w:szCs w:val="27"/>
        </w:rPr>
      </w:pPr>
      <w:r w:rsidRPr="008C4148">
        <w:rPr>
          <w:rFonts w:ascii="微软雅黑" w:eastAsia="微软雅黑" w:hAnsi="微软雅黑" w:cs="宋体" w:hint="eastAsia"/>
          <w:b/>
          <w:bCs/>
          <w:color w:val="0097DE"/>
          <w:sz w:val="27"/>
          <w:szCs w:val="27"/>
        </w:rPr>
        <w:t>办理材料</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b/>
          <w:bCs/>
          <w:color w:val="000000"/>
          <w:sz w:val="24"/>
          <w:szCs w:val="24"/>
        </w:rPr>
        <w:t>城乡居民基本医疗保险本地转异地就医报销材料</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郴州市城乡居民基本医疗保险</w:t>
      </w:r>
      <w:proofErr w:type="gramStart"/>
      <w:r w:rsidRPr="008C4148">
        <w:rPr>
          <w:rFonts w:ascii="微软雅黑" w:eastAsia="微软雅黑" w:hAnsi="微软雅黑" w:cs="宋体" w:hint="eastAsia"/>
          <w:color w:val="000000"/>
          <w:sz w:val="24"/>
          <w:szCs w:val="24"/>
        </w:rPr>
        <w:t>转诊转治</w:t>
      </w:r>
      <w:proofErr w:type="gramEnd"/>
      <w:r w:rsidRPr="008C4148">
        <w:rPr>
          <w:rFonts w:ascii="微软雅黑" w:eastAsia="微软雅黑" w:hAnsi="微软雅黑" w:cs="宋体" w:hint="eastAsia"/>
          <w:color w:val="000000"/>
          <w:sz w:val="24"/>
          <w:szCs w:val="24"/>
        </w:rPr>
        <w:t>申请表</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b/>
          <w:bCs/>
          <w:color w:val="000000"/>
          <w:sz w:val="24"/>
          <w:szCs w:val="24"/>
        </w:rPr>
        <w:t>城乡居民基本医疗保险异地就医报销材料</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传真病情介绍备案</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b/>
          <w:bCs/>
          <w:color w:val="000000"/>
          <w:sz w:val="24"/>
          <w:szCs w:val="24"/>
        </w:rPr>
        <w:t>城乡居民基本医疗保险普通门诊医院费用</w:t>
      </w:r>
      <w:proofErr w:type="gramStart"/>
      <w:r w:rsidRPr="008C4148">
        <w:rPr>
          <w:rFonts w:ascii="微软雅黑" w:eastAsia="微软雅黑" w:hAnsi="微软雅黑" w:cs="宋体" w:hint="eastAsia"/>
          <w:b/>
          <w:bCs/>
          <w:color w:val="000000"/>
          <w:sz w:val="24"/>
          <w:szCs w:val="24"/>
        </w:rPr>
        <w:t>报消</w:t>
      </w:r>
      <w:proofErr w:type="gramEnd"/>
      <w:r w:rsidRPr="008C4148">
        <w:rPr>
          <w:rFonts w:ascii="微软雅黑" w:eastAsia="微软雅黑" w:hAnsi="微软雅黑" w:cs="宋体" w:hint="eastAsia"/>
          <w:b/>
          <w:bCs/>
          <w:color w:val="000000"/>
          <w:sz w:val="24"/>
          <w:szCs w:val="24"/>
        </w:rPr>
        <w:t>材料</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参保身份证明和</w:t>
      </w:r>
      <w:proofErr w:type="gramStart"/>
      <w:r w:rsidRPr="008C4148">
        <w:rPr>
          <w:rFonts w:ascii="微软雅黑" w:eastAsia="微软雅黑" w:hAnsi="微软雅黑" w:cs="宋体" w:hint="eastAsia"/>
          <w:color w:val="000000"/>
          <w:sz w:val="24"/>
          <w:szCs w:val="24"/>
        </w:rPr>
        <w:t>医保</w:t>
      </w:r>
      <w:proofErr w:type="gramEnd"/>
      <w:r w:rsidRPr="008C4148">
        <w:rPr>
          <w:rFonts w:ascii="微软雅黑" w:eastAsia="微软雅黑" w:hAnsi="微软雅黑" w:cs="宋体" w:hint="eastAsia"/>
          <w:color w:val="000000"/>
          <w:sz w:val="24"/>
          <w:szCs w:val="24"/>
        </w:rPr>
        <w:t>信息</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b/>
          <w:bCs/>
          <w:color w:val="000000"/>
          <w:sz w:val="24"/>
          <w:szCs w:val="24"/>
        </w:rPr>
        <w:t>城乡居民基本医疗保险住院医疗费用报销材料</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1.市内定点医院住院的参保人员入院时将参保手册交给医院</w:t>
      </w:r>
      <w:proofErr w:type="gramStart"/>
      <w:r w:rsidRPr="008C4148">
        <w:rPr>
          <w:rFonts w:ascii="微软雅黑" w:eastAsia="微软雅黑" w:hAnsi="微软雅黑" w:cs="宋体" w:hint="eastAsia"/>
          <w:color w:val="000000"/>
          <w:sz w:val="24"/>
          <w:szCs w:val="24"/>
        </w:rPr>
        <w:t>医</w:t>
      </w:r>
      <w:proofErr w:type="gramEnd"/>
      <w:r w:rsidRPr="008C4148">
        <w:rPr>
          <w:rFonts w:ascii="微软雅黑" w:eastAsia="微软雅黑" w:hAnsi="微软雅黑" w:cs="宋体" w:hint="eastAsia"/>
          <w:color w:val="000000"/>
          <w:sz w:val="24"/>
          <w:szCs w:val="24"/>
        </w:rPr>
        <w:t>保科。</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2.因病情需要在外就医的参保人员需根据实际情况办理</w:t>
      </w:r>
      <w:proofErr w:type="gramStart"/>
      <w:r w:rsidRPr="008C4148">
        <w:rPr>
          <w:rFonts w:ascii="微软雅黑" w:eastAsia="微软雅黑" w:hAnsi="微软雅黑" w:cs="宋体" w:hint="eastAsia"/>
          <w:color w:val="000000"/>
          <w:sz w:val="24"/>
          <w:szCs w:val="24"/>
        </w:rPr>
        <w:t>转诊转治手续</w:t>
      </w:r>
      <w:proofErr w:type="gramEnd"/>
      <w:r w:rsidRPr="008C4148">
        <w:rPr>
          <w:rFonts w:ascii="微软雅黑" w:eastAsia="微软雅黑" w:hAnsi="微软雅黑" w:cs="宋体" w:hint="eastAsia"/>
          <w:color w:val="000000"/>
          <w:sz w:val="24"/>
          <w:szCs w:val="24"/>
        </w:rPr>
        <w:t>或传 真病情介绍备案。</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b/>
          <w:bCs/>
          <w:color w:val="000000"/>
          <w:sz w:val="24"/>
          <w:szCs w:val="24"/>
        </w:rPr>
        <w:t>城镇职工基本医疗保险市内定点医院住院费用报销材料</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参保人</w:t>
      </w:r>
      <w:proofErr w:type="gramStart"/>
      <w:r w:rsidRPr="008C4148">
        <w:rPr>
          <w:rFonts w:ascii="微软雅黑" w:eastAsia="微软雅黑" w:hAnsi="微软雅黑" w:cs="宋体" w:hint="eastAsia"/>
          <w:color w:val="000000"/>
          <w:sz w:val="24"/>
          <w:szCs w:val="24"/>
        </w:rPr>
        <w:t>员医疗</w:t>
      </w:r>
      <w:proofErr w:type="gramEnd"/>
      <w:r w:rsidRPr="008C4148">
        <w:rPr>
          <w:rFonts w:ascii="微软雅黑" w:eastAsia="微软雅黑" w:hAnsi="微软雅黑" w:cs="宋体" w:hint="eastAsia"/>
          <w:color w:val="000000"/>
          <w:sz w:val="24"/>
          <w:szCs w:val="24"/>
        </w:rPr>
        <w:t>IC卡，医疗保险手册，身份证。</w:t>
      </w:r>
    </w:p>
    <w:p w:rsidR="008C4148" w:rsidRPr="008C4148" w:rsidRDefault="008C4148" w:rsidP="008C4148">
      <w:pPr>
        <w:pBdr>
          <w:left w:val="single" w:sz="18" w:space="8" w:color="0097DE"/>
        </w:pBdr>
        <w:spacing w:before="100" w:beforeAutospacing="1" w:after="100" w:afterAutospacing="1" w:line="480" w:lineRule="atLeast"/>
        <w:outlineLvl w:val="1"/>
        <w:rPr>
          <w:rFonts w:ascii="微软雅黑" w:eastAsia="微软雅黑" w:hAnsi="微软雅黑" w:cs="宋体" w:hint="eastAsia"/>
          <w:b/>
          <w:bCs/>
          <w:color w:val="0097DE"/>
          <w:sz w:val="27"/>
          <w:szCs w:val="27"/>
        </w:rPr>
      </w:pPr>
      <w:r w:rsidRPr="008C4148">
        <w:rPr>
          <w:rFonts w:ascii="微软雅黑" w:eastAsia="微软雅黑" w:hAnsi="微软雅黑" w:cs="宋体" w:hint="eastAsia"/>
          <w:b/>
          <w:bCs/>
          <w:color w:val="0097DE"/>
          <w:sz w:val="27"/>
          <w:szCs w:val="27"/>
        </w:rPr>
        <w:t>办理流程</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b/>
          <w:bCs/>
          <w:color w:val="000000"/>
          <w:sz w:val="24"/>
          <w:szCs w:val="24"/>
        </w:rPr>
        <w:t>城乡居民基本医疗保险本地转异地就医报销流程</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确需</w:t>
      </w:r>
      <w:proofErr w:type="gramStart"/>
      <w:r w:rsidRPr="008C4148">
        <w:rPr>
          <w:rFonts w:ascii="微软雅黑" w:eastAsia="微软雅黑" w:hAnsi="微软雅黑" w:cs="宋体" w:hint="eastAsia"/>
          <w:color w:val="000000"/>
          <w:sz w:val="24"/>
          <w:szCs w:val="24"/>
        </w:rPr>
        <w:t>转诊转治</w:t>
      </w:r>
      <w:proofErr w:type="gramEnd"/>
      <w:r w:rsidRPr="008C4148">
        <w:rPr>
          <w:rFonts w:ascii="微软雅黑" w:eastAsia="微软雅黑" w:hAnsi="微软雅黑" w:cs="宋体" w:hint="eastAsia"/>
          <w:color w:val="000000"/>
          <w:sz w:val="24"/>
          <w:szCs w:val="24"/>
        </w:rPr>
        <w:t>者，经定点医院会诊后提出</w:t>
      </w:r>
      <w:proofErr w:type="gramStart"/>
      <w:r w:rsidRPr="008C4148">
        <w:rPr>
          <w:rFonts w:ascii="微软雅黑" w:eastAsia="微软雅黑" w:hAnsi="微软雅黑" w:cs="宋体" w:hint="eastAsia"/>
          <w:color w:val="000000"/>
          <w:sz w:val="24"/>
          <w:szCs w:val="24"/>
        </w:rPr>
        <w:t>转诊转治具体</w:t>
      </w:r>
      <w:proofErr w:type="gramEnd"/>
      <w:r w:rsidRPr="008C4148">
        <w:rPr>
          <w:rFonts w:ascii="微软雅黑" w:eastAsia="微软雅黑" w:hAnsi="微软雅黑" w:cs="宋体" w:hint="eastAsia"/>
          <w:color w:val="000000"/>
          <w:sz w:val="24"/>
          <w:szCs w:val="24"/>
        </w:rPr>
        <w:t>意见，医院</w:t>
      </w:r>
      <w:proofErr w:type="gramStart"/>
      <w:r w:rsidRPr="008C4148">
        <w:rPr>
          <w:rFonts w:ascii="微软雅黑" w:eastAsia="微软雅黑" w:hAnsi="微软雅黑" w:cs="宋体" w:hint="eastAsia"/>
          <w:color w:val="000000"/>
          <w:sz w:val="24"/>
          <w:szCs w:val="24"/>
        </w:rPr>
        <w:t>医</w:t>
      </w:r>
      <w:proofErr w:type="gramEnd"/>
      <w:r w:rsidRPr="008C4148">
        <w:rPr>
          <w:rFonts w:ascii="微软雅黑" w:eastAsia="微软雅黑" w:hAnsi="微软雅黑" w:cs="宋体" w:hint="eastAsia"/>
          <w:color w:val="000000"/>
          <w:sz w:val="24"/>
          <w:szCs w:val="24"/>
        </w:rPr>
        <w:t>保科登记，医院主管医生签字同意，然后到市医疗保险处城乡居民科办理报销审批手续。</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b/>
          <w:bCs/>
          <w:color w:val="000000"/>
          <w:sz w:val="24"/>
          <w:szCs w:val="24"/>
        </w:rPr>
        <w:t>城乡居民基本医疗保险异地就医报销流程</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lastRenderedPageBreak/>
        <w:t>入院三天内将病情介绍传真备案(传真内容由就诊医院出示加盖医院公章，传真备案由参保人自行办理)。在病性稳定后及时转回郴州市内定点医院治疗并到所属机构报销相关费用。</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b/>
          <w:bCs/>
          <w:color w:val="000000"/>
          <w:sz w:val="24"/>
          <w:szCs w:val="24"/>
        </w:rPr>
        <w:t>城乡居民基本医疗保险普通门诊医院费用</w:t>
      </w:r>
      <w:proofErr w:type="gramStart"/>
      <w:r w:rsidRPr="008C4148">
        <w:rPr>
          <w:rFonts w:ascii="微软雅黑" w:eastAsia="微软雅黑" w:hAnsi="微软雅黑" w:cs="宋体" w:hint="eastAsia"/>
          <w:b/>
          <w:bCs/>
          <w:color w:val="000000"/>
          <w:sz w:val="24"/>
          <w:szCs w:val="24"/>
        </w:rPr>
        <w:t>报消</w:t>
      </w:r>
      <w:proofErr w:type="gramEnd"/>
      <w:r w:rsidRPr="008C4148">
        <w:rPr>
          <w:rFonts w:ascii="微软雅黑" w:eastAsia="微软雅黑" w:hAnsi="微软雅黑" w:cs="宋体" w:hint="eastAsia"/>
          <w:b/>
          <w:bCs/>
          <w:color w:val="000000"/>
          <w:sz w:val="24"/>
          <w:szCs w:val="24"/>
        </w:rPr>
        <w:t>流程</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在参保缴费地或居住地已定点的社区卫生服务中心、乡镇卫生院或村卫生室作为本人的门诊定点医疗机构。选定的定点医疗机构为参保人的首诊医疗机构</w:t>
      </w:r>
      <w:proofErr w:type="gramStart"/>
      <w:r w:rsidRPr="008C4148">
        <w:rPr>
          <w:rFonts w:ascii="微软雅黑" w:eastAsia="微软雅黑" w:hAnsi="微软雅黑" w:cs="宋体" w:hint="eastAsia"/>
          <w:color w:val="000000"/>
          <w:sz w:val="24"/>
          <w:szCs w:val="24"/>
        </w:rPr>
        <w:t>就诊时参保人</w:t>
      </w:r>
      <w:proofErr w:type="gramEnd"/>
      <w:r w:rsidRPr="008C4148">
        <w:rPr>
          <w:rFonts w:ascii="微软雅黑" w:eastAsia="微软雅黑" w:hAnsi="微软雅黑" w:cs="宋体" w:hint="eastAsia"/>
          <w:color w:val="000000"/>
          <w:sz w:val="24"/>
          <w:szCs w:val="24"/>
        </w:rPr>
        <w:t>出示参保身份证明和提供</w:t>
      </w:r>
      <w:proofErr w:type="gramStart"/>
      <w:r w:rsidRPr="008C4148">
        <w:rPr>
          <w:rFonts w:ascii="微软雅黑" w:eastAsia="微软雅黑" w:hAnsi="微软雅黑" w:cs="宋体" w:hint="eastAsia"/>
          <w:color w:val="000000"/>
          <w:sz w:val="24"/>
          <w:szCs w:val="24"/>
        </w:rPr>
        <w:t>医保信息</w:t>
      </w:r>
      <w:proofErr w:type="gramEnd"/>
      <w:r w:rsidRPr="008C4148">
        <w:rPr>
          <w:rFonts w:ascii="微软雅黑" w:eastAsia="微软雅黑" w:hAnsi="微软雅黑" w:cs="宋体" w:hint="eastAsia"/>
          <w:color w:val="000000"/>
          <w:sz w:val="24"/>
          <w:szCs w:val="24"/>
        </w:rPr>
        <w:t>,直接在</w:t>
      </w:r>
      <w:proofErr w:type="gramStart"/>
      <w:r w:rsidRPr="008C4148">
        <w:rPr>
          <w:rFonts w:ascii="微软雅黑" w:eastAsia="微软雅黑" w:hAnsi="微软雅黑" w:cs="宋体" w:hint="eastAsia"/>
          <w:color w:val="000000"/>
          <w:sz w:val="24"/>
          <w:szCs w:val="24"/>
        </w:rPr>
        <w:t>医</w:t>
      </w:r>
      <w:proofErr w:type="gramEnd"/>
      <w:r w:rsidRPr="008C4148">
        <w:rPr>
          <w:rFonts w:ascii="微软雅黑" w:eastAsia="微软雅黑" w:hAnsi="微软雅黑" w:cs="宋体" w:hint="eastAsia"/>
          <w:color w:val="000000"/>
          <w:sz w:val="24"/>
          <w:szCs w:val="24"/>
        </w:rPr>
        <w:t>保卡</w:t>
      </w:r>
      <w:proofErr w:type="gramStart"/>
      <w:r w:rsidRPr="008C4148">
        <w:rPr>
          <w:rFonts w:ascii="微软雅黑" w:eastAsia="微软雅黑" w:hAnsi="微软雅黑" w:cs="宋体" w:hint="eastAsia"/>
          <w:color w:val="000000"/>
          <w:sz w:val="24"/>
          <w:szCs w:val="24"/>
        </w:rPr>
        <w:t>报消</w:t>
      </w:r>
      <w:proofErr w:type="gramEnd"/>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b/>
          <w:bCs/>
          <w:color w:val="000000"/>
          <w:sz w:val="24"/>
          <w:szCs w:val="24"/>
        </w:rPr>
        <w:t>城乡居民基本医疗保险住院医疗费用报销流程</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1.城乡居民在市内定点医院发生费用，出院时由定点医院按照城乡居民医疗保险的有关规定进行结算，</w:t>
      </w:r>
      <w:proofErr w:type="gramStart"/>
      <w:r w:rsidRPr="008C4148">
        <w:rPr>
          <w:rFonts w:ascii="微软雅黑" w:eastAsia="微软雅黑" w:hAnsi="微软雅黑" w:cs="宋体" w:hint="eastAsia"/>
          <w:color w:val="000000"/>
          <w:sz w:val="24"/>
          <w:szCs w:val="24"/>
        </w:rPr>
        <w:t>医保患者</w:t>
      </w:r>
      <w:proofErr w:type="gramEnd"/>
      <w:r w:rsidRPr="008C4148">
        <w:rPr>
          <w:rFonts w:ascii="微软雅黑" w:eastAsia="微软雅黑" w:hAnsi="微软雅黑" w:cs="宋体" w:hint="eastAsia"/>
          <w:color w:val="000000"/>
          <w:sz w:val="24"/>
          <w:szCs w:val="24"/>
        </w:rPr>
        <w:t>只需支付个人自负部分。</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2.各种原因在外发生医疗费用的，首先根据实际情况办理相关手续，医疗费用先由自己垫付，一个月内提供</w:t>
      </w:r>
      <w:proofErr w:type="gramStart"/>
      <w:r w:rsidRPr="008C4148">
        <w:rPr>
          <w:rFonts w:ascii="微软雅黑" w:eastAsia="微软雅黑" w:hAnsi="微软雅黑" w:cs="宋体" w:hint="eastAsia"/>
          <w:color w:val="000000"/>
          <w:sz w:val="24"/>
          <w:szCs w:val="24"/>
        </w:rPr>
        <w:t>报帐</w:t>
      </w:r>
      <w:proofErr w:type="gramEnd"/>
      <w:r w:rsidRPr="008C4148">
        <w:rPr>
          <w:rFonts w:ascii="微软雅黑" w:eastAsia="微软雅黑" w:hAnsi="微软雅黑" w:cs="宋体" w:hint="eastAsia"/>
          <w:color w:val="000000"/>
          <w:sz w:val="24"/>
          <w:szCs w:val="24"/>
        </w:rPr>
        <w:t>所需的住院资料到市医疗保险处城乡居民科核报。</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b/>
          <w:bCs/>
          <w:color w:val="000000"/>
          <w:sz w:val="24"/>
          <w:szCs w:val="24"/>
        </w:rPr>
        <w:t>城镇职工基本医疗保险市内定点医院住院费用报销流程</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1、门诊就医后，符合住院条件者，门诊专科医师将开具住院证。 2、参保人员持住院证、本人《医疗保险手册》、医疗保险IC卡到定点医院住院收费处或</w:t>
      </w:r>
      <w:proofErr w:type="gramStart"/>
      <w:r w:rsidRPr="008C4148">
        <w:rPr>
          <w:rFonts w:ascii="微软雅黑" w:eastAsia="微软雅黑" w:hAnsi="微软雅黑" w:cs="宋体" w:hint="eastAsia"/>
          <w:color w:val="000000"/>
          <w:sz w:val="24"/>
          <w:szCs w:val="24"/>
        </w:rPr>
        <w:t>医</w:t>
      </w:r>
      <w:proofErr w:type="gramEnd"/>
      <w:r w:rsidRPr="008C4148">
        <w:rPr>
          <w:rFonts w:ascii="微软雅黑" w:eastAsia="微软雅黑" w:hAnsi="微软雅黑" w:cs="宋体" w:hint="eastAsia"/>
          <w:color w:val="000000"/>
          <w:sz w:val="24"/>
          <w:szCs w:val="24"/>
        </w:rPr>
        <w:t>保科(办)办理医疗保险住院手续。证件材料不全的，应在住院3日内补办确认手续。3、出院时，按照有关规定缴纳应由个人自负的医疗费用。</w:t>
      </w:r>
    </w:p>
    <w:p w:rsidR="008C4148" w:rsidRPr="008C4148" w:rsidRDefault="008C4148" w:rsidP="008C4148">
      <w:pPr>
        <w:pBdr>
          <w:left w:val="single" w:sz="18" w:space="8" w:color="0097DE"/>
        </w:pBdr>
        <w:spacing w:before="100" w:beforeAutospacing="1" w:after="100" w:afterAutospacing="1" w:line="480" w:lineRule="atLeast"/>
        <w:outlineLvl w:val="1"/>
        <w:rPr>
          <w:rFonts w:ascii="微软雅黑" w:eastAsia="微软雅黑" w:hAnsi="微软雅黑" w:cs="宋体" w:hint="eastAsia"/>
          <w:b/>
          <w:bCs/>
          <w:color w:val="0097DE"/>
          <w:sz w:val="27"/>
          <w:szCs w:val="27"/>
        </w:rPr>
      </w:pPr>
      <w:r w:rsidRPr="008C4148">
        <w:rPr>
          <w:rFonts w:ascii="微软雅黑" w:eastAsia="微软雅黑" w:hAnsi="微软雅黑" w:cs="宋体" w:hint="eastAsia"/>
          <w:b/>
          <w:bCs/>
          <w:color w:val="0097DE"/>
          <w:sz w:val="27"/>
          <w:szCs w:val="27"/>
        </w:rPr>
        <w:t>办理地址</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b/>
          <w:bCs/>
          <w:color w:val="000000"/>
          <w:sz w:val="24"/>
          <w:szCs w:val="24"/>
        </w:rPr>
        <w:t>郴州市人力资源和社会保障局</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地址:</w:t>
      </w:r>
      <w:proofErr w:type="gramStart"/>
      <w:r w:rsidRPr="008C4148">
        <w:rPr>
          <w:rFonts w:ascii="微软雅黑" w:eastAsia="微软雅黑" w:hAnsi="微软雅黑" w:cs="宋体" w:hint="eastAsia"/>
          <w:color w:val="000000"/>
          <w:sz w:val="24"/>
          <w:szCs w:val="24"/>
        </w:rPr>
        <w:t>燕泉北路</w:t>
      </w:r>
      <w:proofErr w:type="gramEnd"/>
      <w:r w:rsidRPr="008C4148">
        <w:rPr>
          <w:rFonts w:ascii="微软雅黑" w:eastAsia="微软雅黑" w:hAnsi="微软雅黑" w:cs="宋体" w:hint="eastAsia"/>
          <w:color w:val="000000"/>
          <w:sz w:val="24"/>
          <w:szCs w:val="24"/>
        </w:rPr>
        <w:t>39号</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b/>
          <w:bCs/>
          <w:color w:val="000000"/>
          <w:sz w:val="24"/>
          <w:szCs w:val="24"/>
        </w:rPr>
        <w:t>临武县劳动和社会保障局</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地址:东云路</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b/>
          <w:bCs/>
          <w:color w:val="000000"/>
          <w:sz w:val="24"/>
          <w:szCs w:val="24"/>
        </w:rPr>
        <w:t>永兴县劳动和社会保障局</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t>地址:人民路235附近</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b/>
          <w:bCs/>
          <w:color w:val="000000"/>
          <w:sz w:val="24"/>
          <w:szCs w:val="24"/>
        </w:rPr>
        <w:t>汝城县劳动和社会保障局</w:t>
      </w:r>
    </w:p>
    <w:p w:rsidR="008C4148" w:rsidRPr="008C4148" w:rsidRDefault="008C4148" w:rsidP="008C4148">
      <w:pPr>
        <w:spacing w:after="0" w:line="480" w:lineRule="atLeast"/>
        <w:rPr>
          <w:rFonts w:ascii="微软雅黑" w:eastAsia="微软雅黑" w:hAnsi="微软雅黑" w:cs="宋体" w:hint="eastAsia"/>
          <w:color w:val="000000"/>
          <w:sz w:val="24"/>
          <w:szCs w:val="24"/>
        </w:rPr>
      </w:pPr>
      <w:r w:rsidRPr="008C4148">
        <w:rPr>
          <w:rFonts w:ascii="微软雅黑" w:eastAsia="微软雅黑" w:hAnsi="微软雅黑" w:cs="宋体" w:hint="eastAsia"/>
          <w:color w:val="000000"/>
          <w:sz w:val="24"/>
          <w:szCs w:val="24"/>
        </w:rPr>
        <w:lastRenderedPageBreak/>
        <w:t>地址:城关镇东正街29号</w:t>
      </w:r>
    </w:p>
    <w:p w:rsidR="000B438F" w:rsidRDefault="008C4148"/>
    <w:sectPr w:rsidR="000B43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1088"/>
    <w:multiLevelType w:val="multilevel"/>
    <w:tmpl w:val="E298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F9"/>
    <w:rsid w:val="008C4148"/>
    <w:rsid w:val="00A10774"/>
    <w:rsid w:val="00CF1040"/>
    <w:rsid w:val="00E10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D740"/>
  <w15:chartTrackingRefBased/>
  <w15:docId w15:val="{0D9596AC-0CAC-4310-B2E1-4574204F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C4148"/>
    <w:pPr>
      <w:spacing w:before="100" w:beforeAutospacing="1" w:after="100" w:afterAutospacing="1" w:line="240" w:lineRule="auto"/>
      <w:outlineLvl w:val="0"/>
    </w:pPr>
    <w:rPr>
      <w:rFonts w:ascii="宋体" w:eastAsia="宋体" w:hAnsi="宋体" w:cs="宋体"/>
      <w:b/>
      <w:bCs/>
      <w:kern w:val="36"/>
      <w:sz w:val="48"/>
      <w:szCs w:val="48"/>
    </w:rPr>
  </w:style>
  <w:style w:type="paragraph" w:styleId="2">
    <w:name w:val="heading 2"/>
    <w:basedOn w:val="a"/>
    <w:link w:val="20"/>
    <w:uiPriority w:val="9"/>
    <w:qFormat/>
    <w:rsid w:val="008C4148"/>
    <w:pPr>
      <w:spacing w:before="100" w:beforeAutospacing="1" w:after="100" w:afterAutospacing="1" w:line="240" w:lineRule="auto"/>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C4148"/>
    <w:rPr>
      <w:rFonts w:ascii="宋体" w:eastAsia="宋体" w:hAnsi="宋体" w:cs="宋体"/>
      <w:b/>
      <w:bCs/>
      <w:kern w:val="36"/>
      <w:sz w:val="48"/>
      <w:szCs w:val="48"/>
    </w:rPr>
  </w:style>
  <w:style w:type="character" w:customStyle="1" w:styleId="20">
    <w:name w:val="标题 2 字符"/>
    <w:basedOn w:val="a0"/>
    <w:link w:val="2"/>
    <w:uiPriority w:val="9"/>
    <w:rsid w:val="008C4148"/>
    <w:rPr>
      <w:rFonts w:ascii="宋体" w:eastAsia="宋体" w:hAnsi="宋体" w:cs="宋体"/>
      <w:b/>
      <w:bCs/>
      <w:sz w:val="36"/>
      <w:szCs w:val="36"/>
    </w:rPr>
  </w:style>
  <w:style w:type="character" w:styleId="a3">
    <w:name w:val="Strong"/>
    <w:basedOn w:val="a0"/>
    <w:uiPriority w:val="22"/>
    <w:qFormat/>
    <w:rsid w:val="008C4148"/>
    <w:rPr>
      <w:b/>
      <w:bCs/>
    </w:rPr>
  </w:style>
  <w:style w:type="character" w:customStyle="1" w:styleId="time">
    <w:name w:val="time"/>
    <w:basedOn w:val="a0"/>
    <w:rsid w:val="008C4148"/>
  </w:style>
  <w:style w:type="character" w:customStyle="1" w:styleId="form">
    <w:name w:val="form"/>
    <w:basedOn w:val="a0"/>
    <w:rsid w:val="008C4148"/>
  </w:style>
  <w:style w:type="character" w:customStyle="1" w:styleId="label">
    <w:name w:val="label"/>
    <w:basedOn w:val="a0"/>
    <w:rsid w:val="008C4148"/>
  </w:style>
  <w:style w:type="paragraph" w:styleId="a4">
    <w:name w:val="Normal (Web)"/>
    <w:basedOn w:val="a"/>
    <w:uiPriority w:val="99"/>
    <w:semiHidden/>
    <w:unhideWhenUsed/>
    <w:rsid w:val="008C4148"/>
    <w:pPr>
      <w:spacing w:before="100" w:beforeAutospacing="1" w:after="100" w:afterAutospacing="1" w:line="240" w:lineRule="auto"/>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80681">
      <w:bodyDiv w:val="1"/>
      <w:marLeft w:val="0"/>
      <w:marRight w:val="0"/>
      <w:marTop w:val="0"/>
      <w:marBottom w:val="0"/>
      <w:divBdr>
        <w:top w:val="none" w:sz="0" w:space="0" w:color="auto"/>
        <w:left w:val="none" w:sz="0" w:space="0" w:color="auto"/>
        <w:bottom w:val="none" w:sz="0" w:space="0" w:color="auto"/>
        <w:right w:val="none" w:sz="0" w:space="0" w:color="auto"/>
      </w:divBdr>
      <w:divsChild>
        <w:div w:id="494417882">
          <w:marLeft w:val="480"/>
          <w:marRight w:val="480"/>
          <w:marTop w:val="0"/>
          <w:marBottom w:val="0"/>
          <w:divBdr>
            <w:top w:val="none" w:sz="0" w:space="0" w:color="auto"/>
            <w:left w:val="none" w:sz="0" w:space="0" w:color="auto"/>
            <w:bottom w:val="none" w:sz="0" w:space="0" w:color="auto"/>
            <w:right w:val="none" w:sz="0" w:space="0" w:color="auto"/>
          </w:divBdr>
          <w:divsChild>
            <w:div w:id="715394555">
              <w:marLeft w:val="0"/>
              <w:marRight w:val="0"/>
              <w:marTop w:val="0"/>
              <w:marBottom w:val="0"/>
              <w:divBdr>
                <w:top w:val="none" w:sz="0" w:space="0" w:color="auto"/>
                <w:left w:val="none" w:sz="0" w:space="0" w:color="auto"/>
                <w:bottom w:val="none" w:sz="0" w:space="0" w:color="auto"/>
                <w:right w:val="none" w:sz="0" w:space="0" w:color="auto"/>
              </w:divBdr>
              <w:divsChild>
                <w:div w:id="164175331">
                  <w:marLeft w:val="0"/>
                  <w:marRight w:val="0"/>
                  <w:marTop w:val="0"/>
                  <w:marBottom w:val="0"/>
                  <w:divBdr>
                    <w:top w:val="none" w:sz="0" w:space="0" w:color="auto"/>
                    <w:left w:val="none" w:sz="0" w:space="0" w:color="auto"/>
                    <w:bottom w:val="none" w:sz="0" w:space="0" w:color="auto"/>
                    <w:right w:val="none" w:sz="0" w:space="0" w:color="auto"/>
                  </w:divBdr>
                </w:div>
              </w:divsChild>
            </w:div>
            <w:div w:id="1964579782">
              <w:marLeft w:val="0"/>
              <w:marRight w:val="0"/>
              <w:marTop w:val="225"/>
              <w:marBottom w:val="0"/>
              <w:divBdr>
                <w:top w:val="single" w:sz="6" w:space="8" w:color="EBEAEA"/>
                <w:left w:val="single" w:sz="6" w:space="8" w:color="EBEAEA"/>
                <w:bottom w:val="single" w:sz="6" w:space="8" w:color="EBEAEA"/>
                <w:right w:val="single" w:sz="6" w:space="8" w:color="EBEAEA"/>
              </w:divBdr>
            </w:div>
          </w:divsChild>
        </w:div>
        <w:div w:id="1602031274">
          <w:marLeft w:val="0"/>
          <w:marRight w:val="0"/>
          <w:marTop w:val="0"/>
          <w:marBottom w:val="0"/>
          <w:divBdr>
            <w:top w:val="none" w:sz="0" w:space="0" w:color="auto"/>
            <w:left w:val="none" w:sz="0" w:space="0" w:color="auto"/>
            <w:bottom w:val="none" w:sz="0" w:space="0" w:color="auto"/>
            <w:right w:val="none" w:sz="0" w:space="0" w:color="auto"/>
          </w:divBdr>
          <w:divsChild>
            <w:div w:id="2016029414">
              <w:marLeft w:val="0"/>
              <w:marRight w:val="0"/>
              <w:marTop w:val="0"/>
              <w:marBottom w:val="0"/>
              <w:divBdr>
                <w:top w:val="none" w:sz="0" w:space="0" w:color="auto"/>
                <w:left w:val="none" w:sz="0" w:space="0" w:color="auto"/>
                <w:bottom w:val="none" w:sz="0" w:space="0" w:color="auto"/>
                <w:right w:val="none" w:sz="0" w:space="0" w:color="auto"/>
              </w:divBdr>
              <w:divsChild>
                <w:div w:id="582185008">
                  <w:marLeft w:val="0"/>
                  <w:marRight w:val="0"/>
                  <w:marTop w:val="0"/>
                  <w:marBottom w:val="0"/>
                  <w:divBdr>
                    <w:top w:val="none" w:sz="0" w:space="0" w:color="auto"/>
                    <w:left w:val="none" w:sz="0" w:space="0" w:color="auto"/>
                    <w:bottom w:val="none" w:sz="0" w:space="0" w:color="auto"/>
                    <w:right w:val="none" w:sz="0" w:space="0" w:color="auto"/>
                  </w:divBdr>
                  <w:divsChild>
                    <w:div w:id="1991978050">
                      <w:marLeft w:val="0"/>
                      <w:marRight w:val="0"/>
                      <w:marTop w:val="0"/>
                      <w:marBottom w:val="0"/>
                      <w:divBdr>
                        <w:top w:val="none" w:sz="0" w:space="0" w:color="auto"/>
                        <w:left w:val="none" w:sz="0" w:space="0" w:color="auto"/>
                        <w:bottom w:val="none" w:sz="0" w:space="0" w:color="auto"/>
                        <w:right w:val="none" w:sz="0" w:space="0" w:color="auto"/>
                      </w:divBdr>
                      <w:divsChild>
                        <w:div w:id="959990692">
                          <w:marLeft w:val="0"/>
                          <w:marRight w:val="0"/>
                          <w:marTop w:val="0"/>
                          <w:marBottom w:val="0"/>
                          <w:divBdr>
                            <w:top w:val="none" w:sz="0" w:space="0" w:color="auto"/>
                            <w:left w:val="none" w:sz="0" w:space="0" w:color="auto"/>
                            <w:bottom w:val="none" w:sz="0" w:space="0" w:color="auto"/>
                            <w:right w:val="none" w:sz="0" w:space="0" w:color="auto"/>
                          </w:divBdr>
                        </w:div>
                      </w:divsChild>
                    </w:div>
                    <w:div w:id="1905530651">
                      <w:marLeft w:val="0"/>
                      <w:marRight w:val="0"/>
                      <w:marTop w:val="0"/>
                      <w:marBottom w:val="0"/>
                      <w:divBdr>
                        <w:top w:val="none" w:sz="0" w:space="0" w:color="auto"/>
                        <w:left w:val="none" w:sz="0" w:space="0" w:color="auto"/>
                        <w:bottom w:val="none" w:sz="0" w:space="0" w:color="auto"/>
                        <w:right w:val="none" w:sz="0" w:space="0" w:color="auto"/>
                      </w:divBdr>
                      <w:divsChild>
                        <w:div w:id="1746683708">
                          <w:marLeft w:val="0"/>
                          <w:marRight w:val="0"/>
                          <w:marTop w:val="0"/>
                          <w:marBottom w:val="0"/>
                          <w:divBdr>
                            <w:top w:val="none" w:sz="0" w:space="0" w:color="auto"/>
                            <w:left w:val="none" w:sz="0" w:space="0" w:color="auto"/>
                            <w:bottom w:val="none" w:sz="0" w:space="0" w:color="auto"/>
                            <w:right w:val="none" w:sz="0" w:space="0" w:color="auto"/>
                          </w:divBdr>
                        </w:div>
                      </w:divsChild>
                    </w:div>
                    <w:div w:id="1902253643">
                      <w:marLeft w:val="0"/>
                      <w:marRight w:val="0"/>
                      <w:marTop w:val="0"/>
                      <w:marBottom w:val="0"/>
                      <w:divBdr>
                        <w:top w:val="none" w:sz="0" w:space="0" w:color="auto"/>
                        <w:left w:val="none" w:sz="0" w:space="0" w:color="auto"/>
                        <w:bottom w:val="none" w:sz="0" w:space="0" w:color="auto"/>
                        <w:right w:val="none" w:sz="0" w:space="0" w:color="auto"/>
                      </w:divBdr>
                      <w:divsChild>
                        <w:div w:id="1890264006">
                          <w:marLeft w:val="0"/>
                          <w:marRight w:val="0"/>
                          <w:marTop w:val="0"/>
                          <w:marBottom w:val="0"/>
                          <w:divBdr>
                            <w:top w:val="none" w:sz="0" w:space="0" w:color="auto"/>
                            <w:left w:val="none" w:sz="0" w:space="0" w:color="auto"/>
                            <w:bottom w:val="none" w:sz="0" w:space="0" w:color="auto"/>
                            <w:right w:val="none" w:sz="0" w:space="0" w:color="auto"/>
                          </w:divBdr>
                        </w:div>
                      </w:divsChild>
                    </w:div>
                    <w:div w:id="416365905">
                      <w:marLeft w:val="0"/>
                      <w:marRight w:val="0"/>
                      <w:marTop w:val="0"/>
                      <w:marBottom w:val="0"/>
                      <w:divBdr>
                        <w:top w:val="none" w:sz="0" w:space="0" w:color="auto"/>
                        <w:left w:val="none" w:sz="0" w:space="0" w:color="auto"/>
                        <w:bottom w:val="none" w:sz="0" w:space="0" w:color="auto"/>
                        <w:right w:val="none" w:sz="0" w:space="0" w:color="auto"/>
                      </w:divBdr>
                      <w:divsChild>
                        <w:div w:id="1531140350">
                          <w:marLeft w:val="0"/>
                          <w:marRight w:val="0"/>
                          <w:marTop w:val="0"/>
                          <w:marBottom w:val="0"/>
                          <w:divBdr>
                            <w:top w:val="none" w:sz="0" w:space="0" w:color="auto"/>
                            <w:left w:val="none" w:sz="0" w:space="0" w:color="auto"/>
                            <w:bottom w:val="none" w:sz="0" w:space="0" w:color="auto"/>
                            <w:right w:val="none" w:sz="0" w:space="0" w:color="auto"/>
                          </w:divBdr>
                        </w:div>
                      </w:divsChild>
                    </w:div>
                    <w:div w:id="1452243219">
                      <w:marLeft w:val="0"/>
                      <w:marRight w:val="0"/>
                      <w:marTop w:val="0"/>
                      <w:marBottom w:val="0"/>
                      <w:divBdr>
                        <w:top w:val="none" w:sz="0" w:space="0" w:color="auto"/>
                        <w:left w:val="none" w:sz="0" w:space="0" w:color="auto"/>
                        <w:bottom w:val="none" w:sz="0" w:space="0" w:color="auto"/>
                        <w:right w:val="none" w:sz="0" w:space="0" w:color="auto"/>
                      </w:divBdr>
                      <w:divsChild>
                        <w:div w:id="1539855872">
                          <w:marLeft w:val="0"/>
                          <w:marRight w:val="0"/>
                          <w:marTop w:val="0"/>
                          <w:marBottom w:val="0"/>
                          <w:divBdr>
                            <w:top w:val="none" w:sz="0" w:space="0" w:color="auto"/>
                            <w:left w:val="none" w:sz="0" w:space="0" w:color="auto"/>
                            <w:bottom w:val="none" w:sz="0" w:space="0" w:color="auto"/>
                            <w:right w:val="none" w:sz="0" w:space="0" w:color="auto"/>
                          </w:divBdr>
                        </w:div>
                      </w:divsChild>
                    </w:div>
                    <w:div w:id="1594627254">
                      <w:marLeft w:val="0"/>
                      <w:marRight w:val="0"/>
                      <w:marTop w:val="0"/>
                      <w:marBottom w:val="0"/>
                      <w:divBdr>
                        <w:top w:val="none" w:sz="0" w:space="0" w:color="auto"/>
                        <w:left w:val="none" w:sz="0" w:space="0" w:color="auto"/>
                        <w:bottom w:val="none" w:sz="0" w:space="0" w:color="auto"/>
                        <w:right w:val="none" w:sz="0" w:space="0" w:color="auto"/>
                      </w:divBdr>
                      <w:divsChild>
                        <w:div w:id="19506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 Guifeng</dc:creator>
  <cp:keywords/>
  <dc:description/>
  <cp:lastModifiedBy>Ding Guifeng</cp:lastModifiedBy>
  <cp:revision>2</cp:revision>
  <dcterms:created xsi:type="dcterms:W3CDTF">2019-01-20T18:20:00Z</dcterms:created>
  <dcterms:modified xsi:type="dcterms:W3CDTF">2019-01-20T18:20:00Z</dcterms:modified>
</cp:coreProperties>
</file>